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C6" w:rsidRDefault="00134AE4" w:rsidP="00134AE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大陆居民</w:t>
      </w:r>
      <w:r w:rsidR="00CF45C8">
        <w:rPr>
          <w:rFonts w:ascii="黑体" w:eastAsia="黑体" w:hAnsi="黑体" w:hint="eastAsia"/>
          <w:b/>
          <w:sz w:val="32"/>
          <w:szCs w:val="32"/>
        </w:rPr>
        <w:t>往来台湾</w:t>
      </w:r>
      <w:r w:rsidR="0066372A" w:rsidRPr="00CF45C8">
        <w:rPr>
          <w:rFonts w:ascii="黑体" w:eastAsia="黑体" w:hAnsi="黑体" w:hint="eastAsia"/>
          <w:b/>
          <w:sz w:val="32"/>
          <w:szCs w:val="32"/>
        </w:rPr>
        <w:t>通行证</w:t>
      </w:r>
      <w:r w:rsidR="003C7E5F">
        <w:rPr>
          <w:rFonts w:ascii="黑体" w:eastAsia="黑体" w:hAnsi="黑体" w:hint="eastAsia"/>
          <w:b/>
          <w:sz w:val="32"/>
          <w:szCs w:val="32"/>
        </w:rPr>
        <w:t>及</w:t>
      </w:r>
      <w:r>
        <w:rPr>
          <w:rFonts w:ascii="黑体" w:eastAsia="黑体" w:hAnsi="黑体" w:hint="eastAsia"/>
          <w:b/>
          <w:sz w:val="32"/>
          <w:szCs w:val="32"/>
        </w:rPr>
        <w:t>应邀签注办理程序</w:t>
      </w:r>
    </w:p>
    <w:p w:rsidR="0066372A" w:rsidRPr="003C7E5F" w:rsidRDefault="00B40B13" w:rsidP="0010335B">
      <w:pPr>
        <w:spacing w:afterLines="200" w:after="624" w:line="360" w:lineRule="auto"/>
        <w:ind w:firstLineChars="100" w:firstLine="240"/>
        <w:jc w:val="center"/>
        <w:rPr>
          <w:sz w:val="24"/>
          <w:szCs w:val="24"/>
        </w:rPr>
      </w:pPr>
      <w:r w:rsidRPr="003C7E5F">
        <w:rPr>
          <w:rFonts w:hint="eastAsia"/>
          <w:sz w:val="24"/>
          <w:szCs w:val="24"/>
        </w:rPr>
        <w:t>（</w:t>
      </w:r>
      <w:r w:rsidR="00EF31C6" w:rsidRPr="003C7E5F">
        <w:rPr>
          <w:rFonts w:hint="eastAsia"/>
          <w:sz w:val="24"/>
          <w:szCs w:val="24"/>
        </w:rPr>
        <w:t>一切以出入境管理局的政策为准，</w:t>
      </w:r>
      <w:r w:rsidR="00134AE4" w:rsidRPr="003C7E5F">
        <w:rPr>
          <w:rFonts w:hint="eastAsia"/>
          <w:sz w:val="24"/>
          <w:szCs w:val="24"/>
        </w:rPr>
        <w:t>下文</w:t>
      </w:r>
      <w:r w:rsidR="00EF31C6" w:rsidRPr="003C7E5F">
        <w:rPr>
          <w:rFonts w:hint="eastAsia"/>
          <w:sz w:val="24"/>
          <w:szCs w:val="24"/>
        </w:rPr>
        <w:t>仅供</w:t>
      </w:r>
      <w:r w:rsidRPr="003C7E5F">
        <w:rPr>
          <w:rFonts w:hint="eastAsia"/>
          <w:sz w:val="24"/>
          <w:szCs w:val="24"/>
        </w:rPr>
        <w:t>参考）</w:t>
      </w:r>
    </w:p>
    <w:p w:rsidR="00111728" w:rsidRPr="00111728" w:rsidRDefault="00194CCB" w:rsidP="00EF31C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福建</w:t>
      </w:r>
      <w:r w:rsidR="00170216">
        <w:rPr>
          <w:rFonts w:hint="eastAsia"/>
          <w:sz w:val="24"/>
          <w:szCs w:val="24"/>
        </w:rPr>
        <w:t>省台办寄回</w:t>
      </w:r>
      <w:r w:rsidR="00170216" w:rsidRPr="003A6BD8">
        <w:rPr>
          <w:rFonts w:hint="eastAsia"/>
          <w:sz w:val="24"/>
          <w:szCs w:val="24"/>
        </w:rPr>
        <w:t>赴台批件后，</w:t>
      </w:r>
      <w:r w:rsidR="00274E93">
        <w:rPr>
          <w:rFonts w:hint="eastAsia"/>
          <w:sz w:val="24"/>
          <w:szCs w:val="24"/>
        </w:rPr>
        <w:t>校</w:t>
      </w:r>
      <w:r w:rsidR="0066372A" w:rsidRPr="003A6BD8">
        <w:rPr>
          <w:rFonts w:hint="eastAsia"/>
          <w:sz w:val="24"/>
          <w:szCs w:val="24"/>
        </w:rPr>
        <w:t>台港澳办</w:t>
      </w:r>
      <w:r w:rsidR="00274E93">
        <w:rPr>
          <w:rFonts w:hint="eastAsia"/>
          <w:sz w:val="24"/>
          <w:szCs w:val="24"/>
        </w:rPr>
        <w:t>会</w:t>
      </w:r>
      <w:r w:rsidR="0066372A" w:rsidRPr="003A6BD8">
        <w:rPr>
          <w:rFonts w:hint="eastAsia"/>
          <w:sz w:val="24"/>
          <w:szCs w:val="24"/>
        </w:rPr>
        <w:t>通知</w:t>
      </w:r>
      <w:r w:rsidR="00B469E8">
        <w:rPr>
          <w:rFonts w:hint="eastAsia"/>
          <w:sz w:val="24"/>
          <w:szCs w:val="24"/>
        </w:rPr>
        <w:t>申请人</w:t>
      </w:r>
      <w:r w:rsidR="00170216">
        <w:rPr>
          <w:rFonts w:hint="eastAsia"/>
          <w:sz w:val="24"/>
          <w:szCs w:val="24"/>
        </w:rPr>
        <w:t>前来办公室领取。</w:t>
      </w:r>
      <w:r w:rsidR="00EF31C6" w:rsidRPr="00EF31C6">
        <w:rPr>
          <w:rFonts w:hint="eastAsia"/>
          <w:sz w:val="24"/>
          <w:szCs w:val="24"/>
        </w:rPr>
        <w:t>团组中的每个人</w:t>
      </w:r>
      <w:r w:rsidR="00EF31C6">
        <w:rPr>
          <w:rFonts w:hint="eastAsia"/>
          <w:sz w:val="24"/>
          <w:szCs w:val="24"/>
        </w:rPr>
        <w:t>通过</w:t>
      </w:r>
      <w:r w:rsidR="00274E93">
        <w:rPr>
          <w:rFonts w:hint="eastAsia"/>
          <w:sz w:val="24"/>
          <w:szCs w:val="24"/>
        </w:rPr>
        <w:t>网上</w:t>
      </w:r>
      <w:r w:rsidR="00EF31C6" w:rsidRPr="00EF31C6">
        <w:rPr>
          <w:rFonts w:hint="eastAsia"/>
          <w:sz w:val="24"/>
          <w:szCs w:val="24"/>
        </w:rPr>
        <w:t>预约</w:t>
      </w:r>
      <w:r w:rsidR="00EF31C6">
        <w:rPr>
          <w:rFonts w:hint="eastAsia"/>
          <w:sz w:val="24"/>
          <w:szCs w:val="24"/>
        </w:rPr>
        <w:t>或者微信公众号预约厦门市</w:t>
      </w:r>
      <w:r w:rsidR="00EF31C6" w:rsidRPr="003A6BD8">
        <w:rPr>
          <w:rFonts w:hint="eastAsia"/>
          <w:sz w:val="24"/>
          <w:szCs w:val="24"/>
        </w:rPr>
        <w:t>公安局出入境</w:t>
      </w:r>
      <w:r w:rsidR="00EF31C6">
        <w:rPr>
          <w:rFonts w:hint="eastAsia"/>
          <w:sz w:val="24"/>
          <w:szCs w:val="24"/>
        </w:rPr>
        <w:t>管理处的办理时间</w:t>
      </w:r>
      <w:r w:rsidR="00EF31C6" w:rsidRPr="00EF31C6">
        <w:rPr>
          <w:rFonts w:hint="eastAsia"/>
          <w:sz w:val="24"/>
          <w:szCs w:val="24"/>
        </w:rPr>
        <w:t>(</w:t>
      </w:r>
      <w:r w:rsidR="00274E93">
        <w:rPr>
          <w:rFonts w:hint="eastAsia"/>
          <w:sz w:val="24"/>
          <w:szCs w:val="24"/>
        </w:rPr>
        <w:t>现在必须提前预约才能办理。</w:t>
      </w:r>
      <w:r w:rsidR="0028154D">
        <w:rPr>
          <w:rFonts w:hint="eastAsia"/>
          <w:sz w:val="24"/>
          <w:szCs w:val="24"/>
        </w:rPr>
        <w:t>出入境的</w:t>
      </w:r>
      <w:r w:rsidR="00EF31C6">
        <w:rPr>
          <w:rFonts w:hint="eastAsia"/>
          <w:sz w:val="24"/>
          <w:szCs w:val="24"/>
        </w:rPr>
        <w:t>微信公众号：</w:t>
      </w:r>
      <w:r w:rsidR="00EF31C6">
        <w:rPr>
          <w:rFonts w:hint="eastAsia"/>
          <w:sz w:val="24"/>
          <w:szCs w:val="24"/>
        </w:rPr>
        <w:t xml:space="preserve">xm_crj </w:t>
      </w:r>
      <w:r w:rsidR="00EF31C6">
        <w:rPr>
          <w:rFonts w:hint="eastAsia"/>
          <w:sz w:val="24"/>
          <w:szCs w:val="24"/>
        </w:rPr>
        <w:t>，各个组员</w:t>
      </w:r>
      <w:r w:rsidR="00ED0D9B">
        <w:rPr>
          <w:rFonts w:hint="eastAsia"/>
          <w:sz w:val="24"/>
          <w:szCs w:val="24"/>
        </w:rPr>
        <w:t>预约</w:t>
      </w:r>
      <w:r w:rsidR="00EF31C6">
        <w:rPr>
          <w:rFonts w:hint="eastAsia"/>
          <w:sz w:val="24"/>
          <w:szCs w:val="24"/>
        </w:rPr>
        <w:t>的</w:t>
      </w:r>
      <w:r w:rsidR="00EF31C6" w:rsidRPr="00EF31C6">
        <w:rPr>
          <w:rFonts w:hint="eastAsia"/>
          <w:sz w:val="24"/>
          <w:szCs w:val="24"/>
        </w:rPr>
        <w:t>时间段</w:t>
      </w:r>
      <w:r w:rsidR="0028154D">
        <w:rPr>
          <w:rFonts w:hint="eastAsia"/>
          <w:sz w:val="24"/>
          <w:szCs w:val="24"/>
        </w:rPr>
        <w:t>最好同一个时段，如果实在</w:t>
      </w:r>
      <w:r w:rsidR="00EF31C6" w:rsidRPr="00EF31C6">
        <w:rPr>
          <w:rFonts w:hint="eastAsia"/>
          <w:sz w:val="24"/>
          <w:szCs w:val="24"/>
        </w:rPr>
        <w:t>不一致</w:t>
      </w:r>
      <w:r w:rsidR="0028154D">
        <w:rPr>
          <w:rFonts w:hint="eastAsia"/>
          <w:sz w:val="24"/>
          <w:szCs w:val="24"/>
        </w:rPr>
        <w:t>，也</w:t>
      </w:r>
      <w:r w:rsidR="00EF31C6" w:rsidRPr="00EF31C6">
        <w:rPr>
          <w:rFonts w:hint="eastAsia"/>
          <w:sz w:val="24"/>
          <w:szCs w:val="24"/>
        </w:rPr>
        <w:t>关系</w:t>
      </w:r>
      <w:r w:rsidR="0028154D">
        <w:rPr>
          <w:rFonts w:hint="eastAsia"/>
          <w:sz w:val="24"/>
          <w:szCs w:val="24"/>
        </w:rPr>
        <w:t>不大</w:t>
      </w:r>
      <w:r w:rsidR="00EF31C6" w:rsidRPr="00EF31C6">
        <w:rPr>
          <w:rFonts w:hint="eastAsia"/>
          <w:sz w:val="24"/>
          <w:szCs w:val="24"/>
        </w:rPr>
        <w:t>，但要保证是</w:t>
      </w:r>
      <w:r w:rsidR="0028154D">
        <w:rPr>
          <w:rFonts w:hint="eastAsia"/>
          <w:sz w:val="24"/>
          <w:szCs w:val="24"/>
        </w:rPr>
        <w:t>约在</w:t>
      </w:r>
      <w:r w:rsidR="00EF31C6" w:rsidRPr="00EF31C6">
        <w:rPr>
          <w:rFonts w:hint="eastAsia"/>
          <w:sz w:val="24"/>
          <w:szCs w:val="24"/>
        </w:rPr>
        <w:t>同一天</w:t>
      </w:r>
      <w:r w:rsidR="00EF31C6" w:rsidRPr="00EF31C6">
        <w:rPr>
          <w:rFonts w:hint="eastAsia"/>
          <w:sz w:val="24"/>
          <w:szCs w:val="24"/>
        </w:rPr>
        <w:t>)</w:t>
      </w:r>
      <w:r w:rsidR="00EF31C6">
        <w:rPr>
          <w:rFonts w:hint="eastAsia"/>
          <w:sz w:val="24"/>
          <w:szCs w:val="24"/>
        </w:rPr>
        <w:t>。之后，</w:t>
      </w:r>
      <w:r w:rsidR="00170216" w:rsidRPr="00EF31C6">
        <w:rPr>
          <w:rFonts w:hint="eastAsia"/>
          <w:sz w:val="24"/>
          <w:szCs w:val="24"/>
        </w:rPr>
        <w:t>出访团组所有成员携</w:t>
      </w:r>
      <w:r w:rsidR="0028154D">
        <w:rPr>
          <w:rFonts w:hint="eastAsia"/>
          <w:sz w:val="24"/>
          <w:szCs w:val="24"/>
        </w:rPr>
        <w:t>有关</w:t>
      </w:r>
      <w:r w:rsidR="00170216" w:rsidRPr="00EF31C6">
        <w:rPr>
          <w:rFonts w:hint="eastAsia"/>
          <w:sz w:val="24"/>
          <w:szCs w:val="24"/>
        </w:rPr>
        <w:t>材料</w:t>
      </w:r>
      <w:r w:rsidR="00EF31C6">
        <w:rPr>
          <w:rFonts w:hint="eastAsia"/>
          <w:sz w:val="24"/>
          <w:szCs w:val="24"/>
        </w:rPr>
        <w:t>在预约的时间</w:t>
      </w:r>
      <w:r w:rsidR="00E12E3E">
        <w:rPr>
          <w:rFonts w:hint="eastAsia"/>
          <w:color w:val="FF0000"/>
          <w:sz w:val="24"/>
          <w:szCs w:val="24"/>
        </w:rPr>
        <w:t>一起</w:t>
      </w:r>
      <w:r w:rsidR="00170216" w:rsidRPr="00274E93">
        <w:rPr>
          <w:rFonts w:hint="eastAsia"/>
          <w:color w:val="FF0000"/>
          <w:sz w:val="24"/>
          <w:szCs w:val="24"/>
        </w:rPr>
        <w:t>前往</w:t>
      </w:r>
      <w:r w:rsidR="003B7DE7">
        <w:rPr>
          <w:rFonts w:hint="eastAsia"/>
          <w:sz w:val="24"/>
          <w:szCs w:val="24"/>
        </w:rPr>
        <w:t>厦门市</w:t>
      </w:r>
      <w:r w:rsidR="0066372A" w:rsidRPr="003A6BD8">
        <w:rPr>
          <w:rFonts w:hint="eastAsia"/>
          <w:sz w:val="24"/>
          <w:szCs w:val="24"/>
        </w:rPr>
        <w:t>公安局出入境</w:t>
      </w:r>
      <w:r w:rsidR="003B7DE7">
        <w:rPr>
          <w:rFonts w:hint="eastAsia"/>
          <w:sz w:val="24"/>
          <w:szCs w:val="24"/>
        </w:rPr>
        <w:t>管理处</w:t>
      </w:r>
      <w:r w:rsidR="0066372A" w:rsidRPr="003A6BD8">
        <w:rPr>
          <w:rFonts w:hint="eastAsia"/>
          <w:sz w:val="24"/>
          <w:szCs w:val="24"/>
        </w:rPr>
        <w:t>办理通行证</w:t>
      </w:r>
      <w:r w:rsidR="003B7DE7">
        <w:rPr>
          <w:rFonts w:hint="eastAsia"/>
          <w:sz w:val="24"/>
          <w:szCs w:val="24"/>
        </w:rPr>
        <w:t>及签注</w:t>
      </w:r>
      <w:r w:rsidR="00410CD7" w:rsidRPr="003A6BD8">
        <w:rPr>
          <w:rFonts w:hint="eastAsia"/>
          <w:sz w:val="24"/>
          <w:szCs w:val="24"/>
        </w:rPr>
        <w:t>（镇海路</w:t>
      </w:r>
      <w:r w:rsidR="00410CD7" w:rsidRPr="003A6BD8">
        <w:rPr>
          <w:rFonts w:hint="eastAsia"/>
          <w:sz w:val="24"/>
          <w:szCs w:val="24"/>
        </w:rPr>
        <w:t>64</w:t>
      </w:r>
      <w:r w:rsidR="00410CD7" w:rsidRPr="003A6BD8">
        <w:rPr>
          <w:rFonts w:hint="eastAsia"/>
          <w:sz w:val="24"/>
          <w:szCs w:val="24"/>
        </w:rPr>
        <w:t>号，第一医院对面）</w:t>
      </w:r>
      <w:r w:rsidR="00170216">
        <w:rPr>
          <w:rFonts w:hint="eastAsia"/>
          <w:sz w:val="24"/>
          <w:szCs w:val="24"/>
        </w:rPr>
        <w:t>，具体如下：</w:t>
      </w:r>
    </w:p>
    <w:p w:rsidR="00170216" w:rsidRPr="0028154D" w:rsidRDefault="00170216" w:rsidP="003B7DE7">
      <w:pPr>
        <w:rPr>
          <w:sz w:val="24"/>
          <w:szCs w:val="24"/>
        </w:rPr>
      </w:pPr>
    </w:p>
    <w:p w:rsidR="003B7DE7" w:rsidRPr="003B7DE7" w:rsidRDefault="003B7DE7" w:rsidP="00170216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 </w:t>
      </w:r>
      <w:r w:rsidR="0028154D">
        <w:rPr>
          <w:rFonts w:ascii="Arial" w:eastAsia="宋体" w:hAnsi="Arial" w:cs="Arial"/>
          <w:b/>
          <w:bCs/>
          <w:kern w:val="0"/>
          <w:sz w:val="24"/>
          <w:szCs w:val="24"/>
        </w:rPr>
        <w:t>一</w:t>
      </w:r>
      <w:r w:rsidR="0028154D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、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如无《大陆居民往来台湾通行证》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或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持有通行证</w:t>
      </w:r>
      <w:r w:rsidR="00272382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，但证件</w:t>
      </w:r>
      <w:r w:rsidR="00170216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有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效期</w:t>
      </w:r>
      <w:r w:rsidR="00272382">
        <w:rPr>
          <w:rFonts w:ascii="Arial" w:hAnsi="Arial" w:cs="Arial" w:hint="eastAsia"/>
          <w:b/>
          <w:bCs/>
          <w:kern w:val="0"/>
          <w:sz w:val="24"/>
          <w:szCs w:val="24"/>
        </w:rPr>
        <w:t>自出发之日算起不足</w:t>
      </w:r>
      <w:r w:rsidRPr="00170216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6</w:t>
      </w:r>
      <w:r w:rsidRPr="00170216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个月</w:t>
      </w:r>
      <w:r w:rsidR="00272382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的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师生，需做事项如下：</w:t>
      </w:r>
    </w:p>
    <w:p w:rsidR="003B7DE7" w:rsidRPr="003B7DE7" w:rsidRDefault="00853B09" w:rsidP="00170216">
      <w:pPr>
        <w:widowControl/>
        <w:spacing w:line="360" w:lineRule="auto"/>
        <w:jc w:val="left"/>
        <w:rPr>
          <w:sz w:val="24"/>
          <w:szCs w:val="24"/>
        </w:rPr>
      </w:pPr>
      <w:r w:rsidRPr="00095F40">
        <w:rPr>
          <w:rFonts w:hint="eastAsia"/>
          <w:sz w:val="24"/>
          <w:szCs w:val="24"/>
        </w:rPr>
        <w:t>1</w:t>
      </w:r>
      <w:r w:rsidR="0028154D">
        <w:rPr>
          <w:sz w:val="24"/>
          <w:szCs w:val="24"/>
        </w:rPr>
        <w:t>.</w:t>
      </w:r>
      <w:r w:rsidR="003B7DE7" w:rsidRPr="00095F40">
        <w:rPr>
          <w:rFonts w:hint="eastAsia"/>
          <w:sz w:val="24"/>
          <w:szCs w:val="24"/>
        </w:rPr>
        <w:t>备好</w:t>
      </w:r>
      <w:r w:rsidR="003B7DE7" w:rsidRPr="003B7DE7">
        <w:rPr>
          <w:sz w:val="24"/>
          <w:szCs w:val="24"/>
        </w:rPr>
        <w:t>身份证</w:t>
      </w:r>
      <w:r w:rsidR="003B7DE7" w:rsidRPr="00095F40">
        <w:rPr>
          <w:rFonts w:hint="eastAsia"/>
          <w:sz w:val="24"/>
          <w:szCs w:val="24"/>
        </w:rPr>
        <w:t>原件</w:t>
      </w:r>
    </w:p>
    <w:p w:rsidR="00095F40" w:rsidRDefault="00272382" w:rsidP="00170216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8154D">
        <w:rPr>
          <w:rFonts w:hint="eastAsia"/>
          <w:sz w:val="24"/>
          <w:szCs w:val="24"/>
        </w:rPr>
        <w:t>.</w:t>
      </w:r>
      <w:r w:rsidR="00211A3B">
        <w:rPr>
          <w:rFonts w:hint="eastAsia"/>
          <w:sz w:val="24"/>
          <w:szCs w:val="24"/>
        </w:rPr>
        <w:t>备好赴台批件（团组中一人用原件，其余人用复印件）</w:t>
      </w:r>
    </w:p>
    <w:p w:rsidR="00EF31C6" w:rsidRPr="00EF31C6" w:rsidRDefault="00EF31C6" w:rsidP="00170216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28154D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外省户口</w:t>
      </w:r>
      <w:r w:rsidRPr="00095F40">
        <w:rPr>
          <w:rFonts w:hint="eastAsia"/>
          <w:sz w:val="24"/>
          <w:szCs w:val="24"/>
        </w:rPr>
        <w:t>备好</w:t>
      </w:r>
      <w:r w:rsidRPr="003B7DE7">
        <w:rPr>
          <w:sz w:val="24"/>
          <w:szCs w:val="24"/>
        </w:rPr>
        <w:t>户口本</w:t>
      </w:r>
      <w:r w:rsidRPr="00095F40">
        <w:rPr>
          <w:rFonts w:hint="eastAsia"/>
          <w:sz w:val="24"/>
          <w:szCs w:val="24"/>
        </w:rPr>
        <w:t>原件</w:t>
      </w:r>
      <w:r w:rsidRPr="003B7DE7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福建户口</w:t>
      </w:r>
      <w:r w:rsidR="00274E93">
        <w:rPr>
          <w:rFonts w:hint="eastAsia"/>
          <w:sz w:val="24"/>
          <w:szCs w:val="24"/>
        </w:rPr>
        <w:t>（含厦大集体户）</w:t>
      </w:r>
      <w:r w:rsidR="00B8683E">
        <w:rPr>
          <w:rFonts w:hint="eastAsia"/>
          <w:sz w:val="24"/>
          <w:szCs w:val="24"/>
        </w:rPr>
        <w:t>的</w:t>
      </w:r>
      <w:r w:rsidR="00274E93">
        <w:rPr>
          <w:rFonts w:hint="eastAsia"/>
          <w:sz w:val="24"/>
          <w:szCs w:val="24"/>
        </w:rPr>
        <w:t>师生不需要提交此项材料</w:t>
      </w:r>
      <w:r>
        <w:rPr>
          <w:rFonts w:hint="eastAsia"/>
          <w:sz w:val="24"/>
          <w:szCs w:val="24"/>
        </w:rPr>
        <w:t>。如果拿不到</w:t>
      </w:r>
      <w:r w:rsidR="00274E93">
        <w:rPr>
          <w:rFonts w:hint="eastAsia"/>
          <w:sz w:val="24"/>
          <w:szCs w:val="24"/>
        </w:rPr>
        <w:t>户口本原件，则用在学证明代替，可以去颂恩楼一楼学生事务大厅开具</w:t>
      </w:r>
      <w:r w:rsidRPr="00095F40">
        <w:rPr>
          <w:rFonts w:hint="eastAsia"/>
          <w:sz w:val="24"/>
          <w:szCs w:val="24"/>
        </w:rPr>
        <w:t>）</w:t>
      </w:r>
    </w:p>
    <w:p w:rsidR="003B7DE7" w:rsidRPr="00095F40" w:rsidRDefault="00EF31C6" w:rsidP="00170216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28154D">
        <w:rPr>
          <w:sz w:val="24"/>
          <w:szCs w:val="24"/>
        </w:rPr>
        <w:t>.</w:t>
      </w:r>
      <w:r w:rsidR="00274E93" w:rsidRPr="00274E93">
        <w:rPr>
          <w:sz w:val="24"/>
          <w:szCs w:val="24"/>
        </w:rPr>
        <w:t>持有通行证</w:t>
      </w:r>
      <w:r w:rsidR="00274E93" w:rsidRPr="00274E93">
        <w:rPr>
          <w:rFonts w:hint="eastAsia"/>
          <w:sz w:val="24"/>
          <w:szCs w:val="24"/>
        </w:rPr>
        <w:t>，但证件有</w:t>
      </w:r>
      <w:r w:rsidR="00274E93" w:rsidRPr="00274E93">
        <w:rPr>
          <w:sz w:val="24"/>
          <w:szCs w:val="24"/>
        </w:rPr>
        <w:t>效期</w:t>
      </w:r>
      <w:r w:rsidR="00274E93" w:rsidRPr="00274E93">
        <w:rPr>
          <w:rFonts w:hint="eastAsia"/>
          <w:sz w:val="24"/>
          <w:szCs w:val="24"/>
        </w:rPr>
        <w:t>自出发之日算起不足</w:t>
      </w:r>
      <w:r w:rsidR="00274E93" w:rsidRPr="00274E93">
        <w:rPr>
          <w:rFonts w:hint="eastAsia"/>
          <w:sz w:val="24"/>
          <w:szCs w:val="24"/>
        </w:rPr>
        <w:t>6</w:t>
      </w:r>
      <w:r w:rsidR="00274E93" w:rsidRPr="00274E93">
        <w:rPr>
          <w:rFonts w:hint="eastAsia"/>
          <w:sz w:val="24"/>
          <w:szCs w:val="24"/>
        </w:rPr>
        <w:t>个月的</w:t>
      </w:r>
      <w:r w:rsidR="00274E93" w:rsidRPr="00274E93">
        <w:rPr>
          <w:sz w:val="24"/>
          <w:szCs w:val="24"/>
        </w:rPr>
        <w:t>师</w:t>
      </w:r>
      <w:r w:rsidR="00853B09" w:rsidRPr="00095F40">
        <w:rPr>
          <w:sz w:val="24"/>
          <w:szCs w:val="24"/>
        </w:rPr>
        <w:t>需</w:t>
      </w:r>
      <w:r w:rsidR="003B7DE7" w:rsidRPr="003B7DE7">
        <w:rPr>
          <w:sz w:val="24"/>
          <w:szCs w:val="24"/>
        </w:rPr>
        <w:t>将通行证</w:t>
      </w:r>
      <w:r w:rsidR="00853B09" w:rsidRPr="00095F40">
        <w:rPr>
          <w:rFonts w:hint="eastAsia"/>
          <w:sz w:val="24"/>
          <w:szCs w:val="24"/>
        </w:rPr>
        <w:t>备好。</w:t>
      </w:r>
    </w:p>
    <w:p w:rsidR="003B7DE7" w:rsidRPr="003B7DE7" w:rsidRDefault="003B7DE7" w:rsidP="00170216">
      <w:pPr>
        <w:widowControl/>
        <w:spacing w:line="360" w:lineRule="auto"/>
        <w:jc w:val="left"/>
        <w:rPr>
          <w:sz w:val="24"/>
          <w:szCs w:val="24"/>
        </w:rPr>
      </w:pPr>
      <w:r w:rsidRPr="003B7DE7">
        <w:rPr>
          <w:sz w:val="24"/>
          <w:szCs w:val="24"/>
        </w:rPr>
        <w:t> </w:t>
      </w:r>
    </w:p>
    <w:p w:rsidR="003B7DE7" w:rsidRPr="003B7DE7" w:rsidRDefault="003B7DE7" w:rsidP="00170216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Cs w:val="21"/>
        </w:rPr>
      </w:pP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二</w:t>
      </w:r>
      <w:r w:rsidR="00355AD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、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若持有</w:t>
      </w:r>
      <w:r w:rsidR="0017042C"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《大陆居民往来台湾通行证》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且</w:t>
      </w:r>
      <w:r w:rsidR="00272382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证件有</w:t>
      </w:r>
      <w:r w:rsidR="00272382"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效期</w:t>
      </w:r>
      <w:r w:rsidR="00272382">
        <w:rPr>
          <w:rFonts w:ascii="Arial" w:hAnsi="Arial" w:cs="Arial" w:hint="eastAsia"/>
          <w:b/>
          <w:bCs/>
          <w:kern w:val="0"/>
          <w:sz w:val="24"/>
          <w:szCs w:val="24"/>
        </w:rPr>
        <w:t>自出发之日算起大于</w:t>
      </w:r>
      <w:r w:rsidR="00272382" w:rsidRPr="00170216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6</w:t>
      </w:r>
      <w:r w:rsidR="00272382" w:rsidRPr="00170216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个月</w:t>
      </w:r>
      <w:r w:rsidR="00272382">
        <w:rPr>
          <w:rFonts w:ascii="Arial" w:eastAsia="宋体" w:hAnsi="Arial" w:cs="Arial" w:hint="eastAsia"/>
          <w:b/>
          <w:bCs/>
          <w:color w:val="000000" w:themeColor="text1"/>
          <w:kern w:val="0"/>
          <w:sz w:val="24"/>
          <w:szCs w:val="24"/>
        </w:rPr>
        <w:t>的</w:t>
      </w:r>
      <w:r w:rsidR="00272382"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师生</w:t>
      </w:r>
      <w:r w:rsidR="00095F40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需做事项如下</w:t>
      </w:r>
      <w:r w:rsidRPr="003B7DE7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</w:p>
    <w:p w:rsidR="003B7DE7" w:rsidRPr="003B7DE7" w:rsidRDefault="00095F40" w:rsidP="00170216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="0028154D">
        <w:rPr>
          <w:rFonts w:ascii="Arial" w:eastAsia="宋体" w:hAnsi="Arial" w:cs="Arial"/>
          <w:color w:val="000000"/>
          <w:kern w:val="0"/>
          <w:sz w:val="24"/>
          <w:szCs w:val="24"/>
        </w:rPr>
        <w:t>.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备好</w:t>
      </w:r>
      <w:r w:rsidR="003B7DE7" w:rsidRPr="003B7DE7">
        <w:rPr>
          <w:rFonts w:ascii="Arial" w:eastAsia="宋体" w:hAnsi="Arial" w:cs="Arial"/>
          <w:color w:val="000000"/>
          <w:kern w:val="0"/>
          <w:sz w:val="24"/>
          <w:szCs w:val="24"/>
        </w:rPr>
        <w:t>大陆居民往来台湾通行证。</w:t>
      </w:r>
    </w:p>
    <w:p w:rsidR="003B7DE7" w:rsidRDefault="00095F40" w:rsidP="00170216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 w:rsidR="0028154D">
        <w:rPr>
          <w:rFonts w:ascii="Arial" w:eastAsia="宋体" w:hAnsi="Arial" w:cs="Arial"/>
          <w:color w:val="000000"/>
          <w:kern w:val="0"/>
          <w:sz w:val="24"/>
          <w:szCs w:val="24"/>
        </w:rPr>
        <w:t>.</w:t>
      </w:r>
      <w:r w:rsidR="00525F6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备好</w:t>
      </w:r>
      <w:r w:rsidR="003B7DE7" w:rsidRPr="003B7DE7">
        <w:rPr>
          <w:rFonts w:ascii="Arial" w:eastAsia="宋体" w:hAnsi="Arial" w:cs="Arial"/>
          <w:color w:val="000000"/>
          <w:kern w:val="0"/>
          <w:sz w:val="24"/>
          <w:szCs w:val="24"/>
        </w:rPr>
        <w:t>身份证</w:t>
      </w:r>
      <w:r w:rsidR="00525F6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原件</w:t>
      </w:r>
    </w:p>
    <w:p w:rsidR="00095F40" w:rsidRDefault="00095F40" w:rsidP="00170216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95F4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="0028154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.</w:t>
      </w:r>
      <w:r w:rsidRPr="00095F4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备好赴台批件</w:t>
      </w:r>
      <w:r w:rsidR="00272382">
        <w:rPr>
          <w:rFonts w:hint="eastAsia"/>
          <w:sz w:val="24"/>
          <w:szCs w:val="24"/>
        </w:rPr>
        <w:t>（团组中一人用原件，其余人用复印件）</w:t>
      </w:r>
    </w:p>
    <w:p w:rsidR="00111728" w:rsidRPr="00111728" w:rsidRDefault="00111728" w:rsidP="0028154D">
      <w:pPr>
        <w:spacing w:line="360" w:lineRule="auto"/>
        <w:rPr>
          <w:sz w:val="24"/>
          <w:szCs w:val="24"/>
        </w:rPr>
      </w:pPr>
    </w:p>
    <w:p w:rsidR="00274E93" w:rsidRDefault="00111728" w:rsidP="00274E93">
      <w:pPr>
        <w:spacing w:line="360" w:lineRule="auto"/>
        <w:rPr>
          <w:sz w:val="24"/>
          <w:szCs w:val="24"/>
        </w:rPr>
      </w:pPr>
      <w:r w:rsidRPr="00342B77">
        <w:rPr>
          <w:rFonts w:hint="eastAsia"/>
          <w:b/>
          <w:color w:val="CC0000"/>
          <w:sz w:val="24"/>
          <w:szCs w:val="24"/>
        </w:rPr>
        <w:t>注：</w:t>
      </w:r>
      <w:r w:rsidR="00274E93">
        <w:rPr>
          <w:rFonts w:hint="eastAsia"/>
          <w:b/>
          <w:color w:val="CC0000"/>
          <w:sz w:val="24"/>
          <w:szCs w:val="24"/>
        </w:rPr>
        <w:t xml:space="preserve"> </w:t>
      </w:r>
      <w:r w:rsidR="00274E93" w:rsidRPr="00B469E8">
        <w:rPr>
          <w:rFonts w:hint="eastAsia"/>
          <w:color w:val="000000" w:themeColor="text1"/>
          <w:sz w:val="24"/>
          <w:szCs w:val="24"/>
        </w:rPr>
        <w:t>（</w:t>
      </w:r>
      <w:r w:rsidR="00274E93">
        <w:rPr>
          <w:rFonts w:hint="eastAsia"/>
          <w:color w:val="000000" w:themeColor="text1"/>
          <w:sz w:val="24"/>
          <w:szCs w:val="24"/>
        </w:rPr>
        <w:t>1</w:t>
      </w:r>
      <w:r w:rsidR="00274E93" w:rsidRPr="003A6BD8">
        <w:rPr>
          <w:rFonts w:hint="eastAsia"/>
          <w:sz w:val="24"/>
          <w:szCs w:val="24"/>
        </w:rPr>
        <w:t>）</w:t>
      </w:r>
      <w:r w:rsidR="00274E93">
        <w:rPr>
          <w:rFonts w:hint="eastAsia"/>
          <w:sz w:val="24"/>
          <w:szCs w:val="24"/>
        </w:rPr>
        <w:t>没有通行证或者</w:t>
      </w:r>
      <w:r w:rsidR="0028154D">
        <w:rPr>
          <w:rFonts w:hint="eastAsia"/>
          <w:sz w:val="24"/>
          <w:szCs w:val="24"/>
        </w:rPr>
        <w:t>通行证</w:t>
      </w:r>
      <w:r w:rsidR="00274E93">
        <w:rPr>
          <w:rFonts w:hint="eastAsia"/>
          <w:sz w:val="24"/>
          <w:szCs w:val="24"/>
        </w:rPr>
        <w:t>有效期不够的师生必须本人</w:t>
      </w:r>
      <w:r w:rsidR="0028154D">
        <w:rPr>
          <w:rFonts w:hint="eastAsia"/>
          <w:sz w:val="24"/>
          <w:szCs w:val="24"/>
        </w:rPr>
        <w:t>亲自</w:t>
      </w:r>
      <w:r w:rsidR="00274E93">
        <w:rPr>
          <w:rFonts w:hint="eastAsia"/>
          <w:sz w:val="24"/>
          <w:szCs w:val="24"/>
        </w:rPr>
        <w:t>到出入境管理处办理。</w:t>
      </w:r>
    </w:p>
    <w:p w:rsidR="00274E93" w:rsidRPr="00111728" w:rsidRDefault="00274E93" w:rsidP="00C650E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）如果仅仅办理签注，可委托他人代办，届时</w:t>
      </w:r>
      <w:r w:rsidRPr="00111728">
        <w:rPr>
          <w:rFonts w:hint="eastAsia"/>
          <w:sz w:val="24"/>
          <w:szCs w:val="24"/>
        </w:rPr>
        <w:t>根据自己的实际情况填写</w:t>
      </w:r>
      <w:r>
        <w:rPr>
          <w:rFonts w:hint="eastAsia"/>
          <w:sz w:val="24"/>
          <w:szCs w:val="24"/>
        </w:rPr>
        <w:lastRenderedPageBreak/>
        <w:t>《</w:t>
      </w:r>
      <w:r w:rsidRPr="00111728">
        <w:rPr>
          <w:rFonts w:hint="eastAsia"/>
          <w:sz w:val="24"/>
          <w:szCs w:val="24"/>
        </w:rPr>
        <w:t>代办委托书</w:t>
      </w:r>
      <w:r>
        <w:rPr>
          <w:rFonts w:hint="eastAsia"/>
          <w:sz w:val="24"/>
          <w:szCs w:val="24"/>
        </w:rPr>
        <w:t>》</w:t>
      </w:r>
      <w:r w:rsidRPr="00C650EE">
        <w:rPr>
          <w:rFonts w:hint="eastAsia"/>
          <w:sz w:val="24"/>
          <w:szCs w:val="24"/>
        </w:rPr>
        <w:t>（</w:t>
      </w:r>
      <w:r w:rsidR="0010335B" w:rsidRPr="00C650EE">
        <w:rPr>
          <w:rFonts w:hint="eastAsia"/>
          <w:sz w:val="24"/>
          <w:szCs w:val="24"/>
        </w:rPr>
        <w:t>下载链接</w:t>
      </w:r>
      <w:r w:rsidR="0010335B" w:rsidRPr="00C650EE">
        <w:rPr>
          <w:rFonts w:hint="eastAsia"/>
          <w:sz w:val="24"/>
          <w:szCs w:val="24"/>
        </w:rPr>
        <w:t>:</w:t>
      </w:r>
      <w:r w:rsidR="00C650EE" w:rsidRPr="00C650EE">
        <w:t xml:space="preserve"> </w:t>
      </w:r>
      <w:r w:rsidR="00C650EE" w:rsidRPr="00C650EE">
        <w:rPr>
          <w:sz w:val="24"/>
          <w:szCs w:val="24"/>
        </w:rPr>
        <w:t>http://moa.xmu.edu.cn/km/doc/km_doc_knowledge/kmDocKnowledge.do?method=view&amp;topEdition=true&amp;fdId=161e61b8cc5bdcdd476148f4d8c975aa</w:t>
      </w:r>
      <w:r w:rsidRPr="00C650EE">
        <w:rPr>
          <w:rFonts w:hint="eastAsia"/>
          <w:sz w:val="24"/>
          <w:szCs w:val="24"/>
        </w:rPr>
        <w:t>，落款处需交至校台港澳办盖章）。身份证原件如果不方便给被委托人，则可将身份证正反面复</w:t>
      </w:r>
      <w:r>
        <w:rPr>
          <w:rFonts w:hint="eastAsia"/>
          <w:sz w:val="24"/>
          <w:szCs w:val="24"/>
        </w:rPr>
        <w:t>印件拿来我办盖章，可当原件用。委托人须将所有申请材料交给被委托人。</w:t>
      </w:r>
      <w:r w:rsidRPr="00111728">
        <w:rPr>
          <w:rFonts w:hint="eastAsia"/>
          <w:sz w:val="24"/>
          <w:szCs w:val="24"/>
        </w:rPr>
        <w:t>届时</w:t>
      </w:r>
      <w:r>
        <w:rPr>
          <w:rFonts w:hint="eastAsia"/>
          <w:sz w:val="24"/>
          <w:szCs w:val="24"/>
        </w:rPr>
        <w:t>被委托人去出入境时</w:t>
      </w:r>
      <w:bookmarkStart w:id="0" w:name="_GoBack"/>
      <w:bookmarkEnd w:id="0"/>
      <w:r>
        <w:rPr>
          <w:rFonts w:hint="eastAsia"/>
          <w:sz w:val="24"/>
          <w:szCs w:val="24"/>
        </w:rPr>
        <w:t>还须</w:t>
      </w:r>
      <w:r w:rsidRPr="00111728">
        <w:rPr>
          <w:rFonts w:hint="eastAsia"/>
          <w:sz w:val="24"/>
          <w:szCs w:val="24"/>
        </w:rPr>
        <w:t>带上自己的身份证原件</w:t>
      </w:r>
      <w:r>
        <w:rPr>
          <w:rFonts w:hint="eastAsia"/>
          <w:sz w:val="24"/>
          <w:szCs w:val="24"/>
        </w:rPr>
        <w:t>和复印件备查</w:t>
      </w:r>
      <w:r w:rsidRPr="00111728">
        <w:rPr>
          <w:rFonts w:hint="eastAsia"/>
          <w:sz w:val="24"/>
          <w:szCs w:val="24"/>
        </w:rPr>
        <w:t>。</w:t>
      </w:r>
    </w:p>
    <w:p w:rsidR="00111728" w:rsidRPr="00B469E8" w:rsidRDefault="00111728" w:rsidP="00274E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469E8">
        <w:rPr>
          <w:rFonts w:hint="eastAsia"/>
          <w:color w:val="000000" w:themeColor="text1"/>
          <w:sz w:val="24"/>
          <w:szCs w:val="24"/>
        </w:rPr>
        <w:t>（</w:t>
      </w:r>
      <w:r w:rsidR="00274E93">
        <w:rPr>
          <w:rFonts w:hint="eastAsia"/>
          <w:color w:val="000000" w:themeColor="text1"/>
          <w:sz w:val="24"/>
          <w:szCs w:val="24"/>
        </w:rPr>
        <w:t>3</w:t>
      </w:r>
      <w:r w:rsidRPr="00B469E8">
        <w:rPr>
          <w:rFonts w:hint="eastAsia"/>
          <w:color w:val="000000" w:themeColor="text1"/>
          <w:sz w:val="24"/>
          <w:szCs w:val="24"/>
        </w:rPr>
        <w:t>）赴台人员的户籍所在地和身份证所在地</w:t>
      </w:r>
      <w:r w:rsidR="004C673D" w:rsidRPr="00B469E8">
        <w:rPr>
          <w:rFonts w:hint="eastAsia"/>
          <w:color w:val="000000" w:themeColor="text1"/>
          <w:sz w:val="24"/>
          <w:szCs w:val="24"/>
        </w:rPr>
        <w:t>必须</w:t>
      </w:r>
      <w:r w:rsidRPr="00B469E8">
        <w:rPr>
          <w:rFonts w:hint="eastAsia"/>
          <w:color w:val="000000" w:themeColor="text1"/>
          <w:sz w:val="24"/>
          <w:szCs w:val="24"/>
        </w:rPr>
        <w:t>一致，二者都是厦门或者二者都是外地的（无需暂住证），均可直接在厦门公安局出入境办理；但户籍地在厦门，身份证所在地非厦门者，需要提前办理临时身份证。临时身份证在厦门市公安局办理，需要现场采集照片，并带上户口页原件和身份证原件。</w:t>
      </w:r>
      <w:r w:rsidR="00843A67" w:rsidRPr="00B469E8">
        <w:rPr>
          <w:rFonts w:hint="eastAsia"/>
          <w:color w:val="000000" w:themeColor="text1"/>
          <w:sz w:val="24"/>
          <w:szCs w:val="24"/>
        </w:rPr>
        <w:t>办理临时身份证大概会花费一周左右，</w:t>
      </w:r>
      <w:r w:rsidRPr="00B469E8">
        <w:rPr>
          <w:rFonts w:hint="eastAsia"/>
          <w:color w:val="000000" w:themeColor="text1"/>
          <w:sz w:val="24"/>
          <w:szCs w:val="24"/>
        </w:rPr>
        <w:t>请于办理通行证</w:t>
      </w:r>
      <w:r w:rsidR="005E0968" w:rsidRPr="00B469E8">
        <w:rPr>
          <w:rFonts w:hint="eastAsia"/>
          <w:color w:val="000000" w:themeColor="text1"/>
          <w:sz w:val="24"/>
          <w:szCs w:val="24"/>
        </w:rPr>
        <w:t>之</w:t>
      </w:r>
      <w:r w:rsidRPr="00B469E8">
        <w:rPr>
          <w:rFonts w:hint="eastAsia"/>
          <w:color w:val="000000" w:themeColor="text1"/>
          <w:sz w:val="24"/>
          <w:szCs w:val="24"/>
        </w:rPr>
        <w:t>前先行办好。</w:t>
      </w:r>
    </w:p>
    <w:p w:rsidR="00111728" w:rsidRPr="007A6911" w:rsidRDefault="00111728" w:rsidP="00274E9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469E8">
        <w:rPr>
          <w:rFonts w:hint="eastAsia"/>
          <w:color w:val="000000" w:themeColor="text1"/>
          <w:sz w:val="24"/>
          <w:szCs w:val="24"/>
        </w:rPr>
        <w:t>（</w:t>
      </w:r>
      <w:r w:rsidR="00274E93">
        <w:rPr>
          <w:rFonts w:hint="eastAsia"/>
          <w:color w:val="000000" w:themeColor="text1"/>
          <w:sz w:val="24"/>
          <w:szCs w:val="24"/>
        </w:rPr>
        <w:t>4</w:t>
      </w:r>
      <w:r w:rsidR="00B469E8" w:rsidRPr="00B469E8">
        <w:rPr>
          <w:rFonts w:hint="eastAsia"/>
          <w:color w:val="000000" w:themeColor="text1"/>
          <w:sz w:val="24"/>
          <w:szCs w:val="24"/>
        </w:rPr>
        <w:t>）上述几种材料每个人都是独立的，请提前准备好自己的材料并按上述材料的列举顺序夹好</w:t>
      </w:r>
      <w:r w:rsidR="00170216">
        <w:rPr>
          <w:rFonts w:hint="eastAsia"/>
          <w:color w:val="000000" w:themeColor="text1"/>
          <w:sz w:val="24"/>
          <w:szCs w:val="24"/>
        </w:rPr>
        <w:t>。</w:t>
      </w:r>
      <w:r w:rsidR="00B469E8" w:rsidRPr="00B469E8">
        <w:rPr>
          <w:rFonts w:hint="eastAsia"/>
          <w:color w:val="000000" w:themeColor="text1"/>
          <w:sz w:val="24"/>
          <w:szCs w:val="24"/>
        </w:rPr>
        <w:t>赴台批件原件只有一份，</w:t>
      </w:r>
      <w:r w:rsidRPr="00B469E8">
        <w:rPr>
          <w:rFonts w:hint="eastAsia"/>
          <w:color w:val="000000" w:themeColor="text1"/>
          <w:sz w:val="24"/>
          <w:szCs w:val="24"/>
        </w:rPr>
        <w:t>除</w:t>
      </w:r>
      <w:r w:rsidR="00B469E8" w:rsidRPr="00B469E8">
        <w:rPr>
          <w:rFonts w:hint="eastAsia"/>
          <w:color w:val="000000" w:themeColor="text1"/>
          <w:sz w:val="24"/>
          <w:szCs w:val="24"/>
        </w:rPr>
        <w:t>团组组长</w:t>
      </w:r>
      <w:r w:rsidR="007A6911">
        <w:rPr>
          <w:rFonts w:hint="eastAsia"/>
          <w:color w:val="000000" w:themeColor="text1"/>
          <w:sz w:val="24"/>
          <w:szCs w:val="24"/>
        </w:rPr>
        <w:t>用赴台批件原件外，其他人用复印件即可。</w:t>
      </w:r>
    </w:p>
    <w:p w:rsidR="005E0968" w:rsidRDefault="00111728" w:rsidP="00170216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469E8">
        <w:rPr>
          <w:rFonts w:hint="eastAsia"/>
          <w:color w:val="000000" w:themeColor="text1"/>
          <w:sz w:val="24"/>
          <w:szCs w:val="24"/>
        </w:rPr>
        <w:t>（</w:t>
      </w:r>
      <w:r w:rsidR="00274E93">
        <w:rPr>
          <w:rFonts w:hint="eastAsia"/>
          <w:color w:val="000000" w:themeColor="text1"/>
          <w:sz w:val="24"/>
          <w:szCs w:val="24"/>
        </w:rPr>
        <w:t>5</w:t>
      </w:r>
      <w:r w:rsidRPr="00B469E8">
        <w:rPr>
          <w:rFonts w:hint="eastAsia"/>
          <w:color w:val="000000" w:themeColor="text1"/>
          <w:sz w:val="24"/>
          <w:szCs w:val="24"/>
        </w:rPr>
        <w:t>）</w:t>
      </w:r>
      <w:r w:rsidR="005E0968" w:rsidRPr="00B469E8">
        <w:rPr>
          <w:rFonts w:hint="eastAsia"/>
          <w:color w:val="000000" w:themeColor="text1"/>
          <w:sz w:val="24"/>
          <w:szCs w:val="24"/>
        </w:rPr>
        <w:t>赴台批件有效期为</w:t>
      </w:r>
      <w:r w:rsidR="005E0968" w:rsidRPr="00B469E8">
        <w:rPr>
          <w:rFonts w:hint="eastAsia"/>
          <w:color w:val="000000" w:themeColor="text1"/>
          <w:sz w:val="24"/>
          <w:szCs w:val="24"/>
        </w:rPr>
        <w:t>1</w:t>
      </w:r>
      <w:r w:rsidR="005E0968" w:rsidRPr="00B469E8">
        <w:rPr>
          <w:rFonts w:hint="eastAsia"/>
          <w:color w:val="000000" w:themeColor="text1"/>
          <w:sz w:val="24"/>
          <w:szCs w:val="24"/>
        </w:rPr>
        <w:t>个月，请</w:t>
      </w:r>
      <w:r w:rsidR="00170216">
        <w:rPr>
          <w:rFonts w:hint="eastAsia"/>
          <w:color w:val="000000" w:themeColor="text1"/>
          <w:sz w:val="24"/>
          <w:szCs w:val="24"/>
        </w:rPr>
        <w:t>在</w:t>
      </w:r>
      <w:r w:rsidR="005E0968" w:rsidRPr="00B469E8">
        <w:rPr>
          <w:rFonts w:hint="eastAsia"/>
          <w:color w:val="000000" w:themeColor="text1"/>
          <w:sz w:val="24"/>
          <w:szCs w:val="24"/>
        </w:rPr>
        <w:t>拿到批件后算好时间去办通行证。</w:t>
      </w:r>
      <w:r w:rsidRPr="00B469E8">
        <w:rPr>
          <w:rFonts w:hint="eastAsia"/>
          <w:color w:val="000000" w:themeColor="text1"/>
          <w:sz w:val="24"/>
          <w:szCs w:val="24"/>
        </w:rPr>
        <w:t>办理通行证至少要</w:t>
      </w:r>
      <w:r w:rsidR="005E0968" w:rsidRPr="00B469E8">
        <w:rPr>
          <w:rFonts w:hint="eastAsia"/>
          <w:color w:val="000000" w:themeColor="text1"/>
          <w:sz w:val="24"/>
          <w:szCs w:val="24"/>
        </w:rPr>
        <w:t>在赴台的一个星期前进行。</w:t>
      </w:r>
    </w:p>
    <w:p w:rsidR="009B7AB2" w:rsidRPr="00274E93" w:rsidRDefault="009B7AB2" w:rsidP="00170216">
      <w:pPr>
        <w:spacing w:line="360" w:lineRule="auto"/>
        <w:rPr>
          <w:sz w:val="24"/>
          <w:szCs w:val="24"/>
        </w:rPr>
      </w:pPr>
    </w:p>
    <w:sectPr w:rsidR="009B7AB2" w:rsidRPr="00274E93" w:rsidSect="00BE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29" w:rsidRDefault="008B1129" w:rsidP="0066372A">
      <w:r>
        <w:separator/>
      </w:r>
    </w:p>
  </w:endnote>
  <w:endnote w:type="continuationSeparator" w:id="0">
    <w:p w:rsidR="008B1129" w:rsidRDefault="008B1129" w:rsidP="0066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29" w:rsidRDefault="008B1129" w:rsidP="0066372A">
      <w:r>
        <w:separator/>
      </w:r>
    </w:p>
  </w:footnote>
  <w:footnote w:type="continuationSeparator" w:id="0">
    <w:p w:rsidR="008B1129" w:rsidRDefault="008B1129" w:rsidP="0066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72A"/>
    <w:rsid w:val="0005049D"/>
    <w:rsid w:val="00051F62"/>
    <w:rsid w:val="00076F7A"/>
    <w:rsid w:val="00095F40"/>
    <w:rsid w:val="000A0061"/>
    <w:rsid w:val="000B06B1"/>
    <w:rsid w:val="000B22E2"/>
    <w:rsid w:val="000D31D0"/>
    <w:rsid w:val="0010335B"/>
    <w:rsid w:val="00111728"/>
    <w:rsid w:val="00134AE4"/>
    <w:rsid w:val="00141868"/>
    <w:rsid w:val="0014420E"/>
    <w:rsid w:val="00167126"/>
    <w:rsid w:val="00170216"/>
    <w:rsid w:val="0017042C"/>
    <w:rsid w:val="00194CCB"/>
    <w:rsid w:val="001A427E"/>
    <w:rsid w:val="001C3C09"/>
    <w:rsid w:val="001D31C0"/>
    <w:rsid w:val="001E2F7E"/>
    <w:rsid w:val="001F7032"/>
    <w:rsid w:val="00211A3B"/>
    <w:rsid w:val="00225033"/>
    <w:rsid w:val="002329FD"/>
    <w:rsid w:val="00233E6A"/>
    <w:rsid w:val="00253317"/>
    <w:rsid w:val="00272382"/>
    <w:rsid w:val="00274E93"/>
    <w:rsid w:val="0028154D"/>
    <w:rsid w:val="002973F5"/>
    <w:rsid w:val="002A64C8"/>
    <w:rsid w:val="002D276B"/>
    <w:rsid w:val="002E5056"/>
    <w:rsid w:val="00334016"/>
    <w:rsid w:val="003403E9"/>
    <w:rsid w:val="00342B77"/>
    <w:rsid w:val="00355ADC"/>
    <w:rsid w:val="00362B27"/>
    <w:rsid w:val="0038653A"/>
    <w:rsid w:val="003A4D5E"/>
    <w:rsid w:val="003A6BD8"/>
    <w:rsid w:val="003B7DE7"/>
    <w:rsid w:val="003C7E5F"/>
    <w:rsid w:val="003E58CC"/>
    <w:rsid w:val="003F5F7D"/>
    <w:rsid w:val="00402479"/>
    <w:rsid w:val="00410CD7"/>
    <w:rsid w:val="004144AF"/>
    <w:rsid w:val="0043210A"/>
    <w:rsid w:val="004574F5"/>
    <w:rsid w:val="004C00E3"/>
    <w:rsid w:val="004C673D"/>
    <w:rsid w:val="004F36BF"/>
    <w:rsid w:val="00500D33"/>
    <w:rsid w:val="00525F65"/>
    <w:rsid w:val="005529AF"/>
    <w:rsid w:val="005641A2"/>
    <w:rsid w:val="00576A97"/>
    <w:rsid w:val="00595554"/>
    <w:rsid w:val="00596065"/>
    <w:rsid w:val="005C346E"/>
    <w:rsid w:val="005D1C5F"/>
    <w:rsid w:val="005E0968"/>
    <w:rsid w:val="006043A1"/>
    <w:rsid w:val="00605E27"/>
    <w:rsid w:val="006610CE"/>
    <w:rsid w:val="0066372A"/>
    <w:rsid w:val="00664D4D"/>
    <w:rsid w:val="006E4356"/>
    <w:rsid w:val="006F10E2"/>
    <w:rsid w:val="006F5F9D"/>
    <w:rsid w:val="00705FF8"/>
    <w:rsid w:val="00706F7A"/>
    <w:rsid w:val="00721A58"/>
    <w:rsid w:val="00732E38"/>
    <w:rsid w:val="00740411"/>
    <w:rsid w:val="0074065C"/>
    <w:rsid w:val="00741F98"/>
    <w:rsid w:val="00753248"/>
    <w:rsid w:val="00764DA6"/>
    <w:rsid w:val="0077472A"/>
    <w:rsid w:val="007A26B2"/>
    <w:rsid w:val="007A6911"/>
    <w:rsid w:val="007B67A5"/>
    <w:rsid w:val="00813310"/>
    <w:rsid w:val="00825A0C"/>
    <w:rsid w:val="00842890"/>
    <w:rsid w:val="00843A67"/>
    <w:rsid w:val="00850384"/>
    <w:rsid w:val="00853B09"/>
    <w:rsid w:val="008758BA"/>
    <w:rsid w:val="00880BD2"/>
    <w:rsid w:val="008B1129"/>
    <w:rsid w:val="008B61CE"/>
    <w:rsid w:val="008B7411"/>
    <w:rsid w:val="008D0E84"/>
    <w:rsid w:val="008F3072"/>
    <w:rsid w:val="008F7509"/>
    <w:rsid w:val="00920977"/>
    <w:rsid w:val="00927BC7"/>
    <w:rsid w:val="00930F12"/>
    <w:rsid w:val="00935472"/>
    <w:rsid w:val="009A2B5C"/>
    <w:rsid w:val="009B7AB2"/>
    <w:rsid w:val="009C21E6"/>
    <w:rsid w:val="009D53BD"/>
    <w:rsid w:val="009D5E4B"/>
    <w:rsid w:val="009E57FE"/>
    <w:rsid w:val="009E65AA"/>
    <w:rsid w:val="009F253D"/>
    <w:rsid w:val="009F5C55"/>
    <w:rsid w:val="009F72B8"/>
    <w:rsid w:val="00A06EF4"/>
    <w:rsid w:val="00A15AA3"/>
    <w:rsid w:val="00A21FD2"/>
    <w:rsid w:val="00A23B02"/>
    <w:rsid w:val="00A259BF"/>
    <w:rsid w:val="00A95FF5"/>
    <w:rsid w:val="00A96F76"/>
    <w:rsid w:val="00AD6A58"/>
    <w:rsid w:val="00B05D9E"/>
    <w:rsid w:val="00B3590C"/>
    <w:rsid w:val="00B40759"/>
    <w:rsid w:val="00B40B13"/>
    <w:rsid w:val="00B469E8"/>
    <w:rsid w:val="00B575AA"/>
    <w:rsid w:val="00B704A7"/>
    <w:rsid w:val="00B74110"/>
    <w:rsid w:val="00B75F24"/>
    <w:rsid w:val="00B81154"/>
    <w:rsid w:val="00B8683E"/>
    <w:rsid w:val="00BB7555"/>
    <w:rsid w:val="00BC724C"/>
    <w:rsid w:val="00BE7E8D"/>
    <w:rsid w:val="00C37759"/>
    <w:rsid w:val="00C418EC"/>
    <w:rsid w:val="00C50842"/>
    <w:rsid w:val="00C51DCB"/>
    <w:rsid w:val="00C632D0"/>
    <w:rsid w:val="00C650EE"/>
    <w:rsid w:val="00C7579F"/>
    <w:rsid w:val="00C904B5"/>
    <w:rsid w:val="00CC1810"/>
    <w:rsid w:val="00CE0158"/>
    <w:rsid w:val="00CF32A4"/>
    <w:rsid w:val="00CF45C8"/>
    <w:rsid w:val="00D41146"/>
    <w:rsid w:val="00D805A2"/>
    <w:rsid w:val="00D858D9"/>
    <w:rsid w:val="00DA4B31"/>
    <w:rsid w:val="00DA5C5B"/>
    <w:rsid w:val="00DE11E8"/>
    <w:rsid w:val="00E12E3E"/>
    <w:rsid w:val="00E135B1"/>
    <w:rsid w:val="00E24432"/>
    <w:rsid w:val="00E45D5D"/>
    <w:rsid w:val="00E47CE1"/>
    <w:rsid w:val="00E50407"/>
    <w:rsid w:val="00E60A51"/>
    <w:rsid w:val="00E82809"/>
    <w:rsid w:val="00EA2B47"/>
    <w:rsid w:val="00EB32A5"/>
    <w:rsid w:val="00ED0D9B"/>
    <w:rsid w:val="00EE153D"/>
    <w:rsid w:val="00EE7E59"/>
    <w:rsid w:val="00EF31C6"/>
    <w:rsid w:val="00F522E8"/>
    <w:rsid w:val="00F6570D"/>
    <w:rsid w:val="00F67FD2"/>
    <w:rsid w:val="00F70030"/>
    <w:rsid w:val="00F76B04"/>
    <w:rsid w:val="00F83F45"/>
    <w:rsid w:val="00F95789"/>
    <w:rsid w:val="00FB0209"/>
    <w:rsid w:val="00FC55A0"/>
    <w:rsid w:val="00FE0C6D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F6019B-3C59-4AF0-9B90-C8BEA7E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7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72A"/>
    <w:rPr>
      <w:sz w:val="18"/>
      <w:szCs w:val="18"/>
    </w:rPr>
  </w:style>
  <w:style w:type="character" w:styleId="a5">
    <w:name w:val="Hyperlink"/>
    <w:basedOn w:val="a0"/>
    <w:uiPriority w:val="99"/>
    <w:unhideWhenUsed/>
    <w:rsid w:val="00663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20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39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03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99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8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17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46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92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63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78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0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23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49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76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00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24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02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06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81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37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24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3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4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1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47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40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80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7704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754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93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21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2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1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1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吴添喜(2006100180)</dc:creator>
  <cp:lastModifiedBy>Administrator</cp:lastModifiedBy>
  <cp:revision>19</cp:revision>
  <dcterms:created xsi:type="dcterms:W3CDTF">2017-06-01T10:59:00Z</dcterms:created>
  <dcterms:modified xsi:type="dcterms:W3CDTF">2018-03-02T09:49:00Z</dcterms:modified>
</cp:coreProperties>
</file>